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E157" w14:textId="77777777" w:rsidR="009D1275" w:rsidRDefault="00F63705">
      <w:pPr>
        <w:jc w:val="center"/>
        <w:rPr>
          <w:rFonts w:ascii="Montserrat" w:eastAsia="Montserrat" w:hAnsi="Montserrat" w:cs="Montserrat"/>
          <w:color w:val="096C38"/>
          <w:sz w:val="30"/>
          <w:szCs w:val="30"/>
        </w:rPr>
      </w:pPr>
      <w:r>
        <w:rPr>
          <w:rFonts w:ascii="Montserrat" w:eastAsia="Montserrat" w:hAnsi="Montserrat" w:cs="Montserrat"/>
          <w:color w:val="096C38"/>
          <w:sz w:val="30"/>
          <w:szCs w:val="30"/>
        </w:rPr>
        <w:t>Girls Build Challenge 2019-20</w:t>
      </w:r>
    </w:p>
    <w:p w14:paraId="4001C323" w14:textId="77777777" w:rsidR="009D1275" w:rsidRDefault="00F63705">
      <w:pPr>
        <w:jc w:val="center"/>
        <w:rPr>
          <w:rFonts w:ascii="Montserrat" w:eastAsia="Montserrat" w:hAnsi="Montserrat" w:cs="Montserrat"/>
          <w:b/>
          <w:color w:val="096C38"/>
          <w:sz w:val="30"/>
          <w:szCs w:val="30"/>
        </w:rPr>
      </w:pPr>
      <w:r>
        <w:rPr>
          <w:rFonts w:ascii="Montserrat" w:eastAsia="Montserrat" w:hAnsi="Montserrat" w:cs="Montserrat"/>
          <w:b/>
          <w:color w:val="096C38"/>
          <w:sz w:val="30"/>
          <w:szCs w:val="30"/>
        </w:rPr>
        <w:t xml:space="preserve">Virtual Work Plan </w:t>
      </w:r>
    </w:p>
    <w:p w14:paraId="1EA7EB5C" w14:textId="77777777" w:rsidR="009D1275" w:rsidRDefault="009D1275">
      <w:pPr>
        <w:jc w:val="center"/>
        <w:rPr>
          <w:rFonts w:ascii="Montserrat" w:eastAsia="Montserrat" w:hAnsi="Montserrat" w:cs="Montserrat"/>
          <w:b/>
          <w:color w:val="096C38"/>
          <w:sz w:val="36"/>
          <w:szCs w:val="36"/>
        </w:rPr>
      </w:pPr>
    </w:p>
    <w:p w14:paraId="2AFCF380" w14:textId="77777777" w:rsidR="009D1275" w:rsidRDefault="00F63705">
      <w:pPr>
        <w:jc w:val="center"/>
        <w:rPr>
          <w:rFonts w:ascii="Avenir" w:eastAsia="Avenir" w:hAnsi="Avenir" w:cs="Avenir"/>
          <w:color w:val="096C38"/>
          <w:sz w:val="24"/>
          <w:szCs w:val="24"/>
        </w:rPr>
      </w:pPr>
      <w:r>
        <w:rPr>
          <w:rFonts w:ascii="Montserrat" w:eastAsia="Montserrat" w:hAnsi="Montserrat" w:cs="Montserrat"/>
          <w:color w:val="096C38"/>
          <w:sz w:val="24"/>
          <w:szCs w:val="24"/>
        </w:rPr>
        <w:t>Project Goals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695"/>
      </w:tblGrid>
      <w:tr w:rsidR="009D1275" w14:paraId="4E61E6F7" w14:textId="77777777">
        <w:trPr>
          <w:jc w:val="center"/>
        </w:trPr>
        <w:tc>
          <w:tcPr>
            <w:tcW w:w="466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4F7D" w14:textId="77777777" w:rsidR="009D1275" w:rsidRDefault="00F6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Before</w:t>
            </w:r>
          </w:p>
        </w:tc>
        <w:tc>
          <w:tcPr>
            <w:tcW w:w="4695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4E06" w14:textId="77777777" w:rsidR="009D1275" w:rsidRDefault="00F6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Now</w:t>
            </w:r>
          </w:p>
        </w:tc>
      </w:tr>
      <w:tr w:rsidR="009D1275" w14:paraId="4A35D25C" w14:textId="77777777">
        <w:trPr>
          <w:trHeight w:val="3060"/>
          <w:jc w:val="center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9FEA" w14:textId="77777777" w:rsidR="001232B3" w:rsidRDefault="008032EA" w:rsidP="00803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color w:val="096C38"/>
                <w:sz w:val="24"/>
                <w:szCs w:val="24"/>
                <w:u w:val="single"/>
              </w:rPr>
            </w:pPr>
            <w:r w:rsidRPr="00BE360F">
              <w:rPr>
                <w:rFonts w:ascii="Avenir" w:eastAsia="Avenir" w:hAnsi="Avenir" w:cs="Avenir"/>
                <w:b/>
                <w:color w:val="096C38"/>
                <w:sz w:val="24"/>
                <w:szCs w:val="24"/>
                <w:u w:val="single"/>
              </w:rPr>
              <w:t>Pay It Forward Campaign</w:t>
            </w:r>
            <w:r w:rsidR="00DF09F4">
              <w:rPr>
                <w:rFonts w:ascii="Avenir" w:eastAsia="Avenir" w:hAnsi="Avenir" w:cs="Avenir"/>
                <w:b/>
                <w:color w:val="096C38"/>
                <w:sz w:val="24"/>
                <w:szCs w:val="24"/>
                <w:u w:val="single"/>
              </w:rPr>
              <w:t xml:space="preserve">: </w:t>
            </w:r>
            <w:r w:rsidR="001232B3">
              <w:rPr>
                <w:rFonts w:ascii="Avenir" w:eastAsia="Avenir" w:hAnsi="Avenir" w:cs="Avenir"/>
                <w:b/>
                <w:color w:val="096C38"/>
                <w:sz w:val="24"/>
                <w:szCs w:val="24"/>
                <w:u w:val="single"/>
              </w:rPr>
              <w:t xml:space="preserve">Promote kindness to students and our community. </w:t>
            </w:r>
          </w:p>
          <w:p w14:paraId="07B0C86B" w14:textId="77777777" w:rsidR="00FA1637" w:rsidRDefault="00DF09F4" w:rsidP="001232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 w:rsidRPr="001232B3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Host a school-wide event for students to receive school supplies, hygiene items, etc. </w:t>
            </w:r>
          </w:p>
          <w:p w14:paraId="6BCB6AFB" w14:textId="50004354" w:rsidR="001232B3" w:rsidRDefault="00DF09F4" w:rsidP="001232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 w:rsidRPr="001232B3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A</w:t>
            </w:r>
            <w:r w:rsidR="00FA1637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n online</w:t>
            </w:r>
            <w:r w:rsidRPr="001232B3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form for students in need of extra support </w:t>
            </w:r>
            <w:r w:rsidR="001232B3" w:rsidRPr="001232B3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was going to be posted on our school website and would include specific questions relating to student’s needs such as transportation, </w:t>
            </w:r>
            <w:r w:rsidR="00FA1637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mental health</w:t>
            </w:r>
            <w:r w:rsidR="001232B3" w:rsidRPr="001232B3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, </w:t>
            </w:r>
            <w:r w:rsidR="00FA1637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medical</w:t>
            </w:r>
            <w:r w:rsidR="001232B3" w:rsidRPr="001232B3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needs,</w:t>
            </w:r>
            <w:r w:rsidR="00D50970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</w:t>
            </w:r>
            <w:proofErr w:type="spellStart"/>
            <w:r w:rsidR="00D50970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etc</w:t>
            </w:r>
            <w:proofErr w:type="spellEnd"/>
            <w:r w:rsidR="00D50970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- based on Survey Results. </w:t>
            </w:r>
          </w:p>
          <w:p w14:paraId="4151D99C" w14:textId="7050CDDB" w:rsidR="001232B3" w:rsidRDefault="001232B3" w:rsidP="001232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 w:rsidRPr="001232B3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Posters with inspirational quotes were made by our members. O</w:t>
            </w:r>
            <w:r w:rsidR="00573802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u</w:t>
            </w:r>
            <w:r w:rsidRPr="001232B3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r goal was to post them</w:t>
            </w:r>
            <w:r w:rsidR="00FA1637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on our campus</w:t>
            </w:r>
            <w:r w:rsidRPr="001232B3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to inspire our students</w:t>
            </w:r>
            <w:r w:rsidR="00D50970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- based on Survey Results. </w:t>
            </w:r>
          </w:p>
          <w:p w14:paraId="3180CC42" w14:textId="0640BFCE" w:rsidR="00D50970" w:rsidRDefault="00D50970" w:rsidP="001232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Host a school-wide meet the Clubs event to promote student engagement- based on Survey Results. </w:t>
            </w:r>
          </w:p>
          <w:p w14:paraId="0E2858F3" w14:textId="6966DC1B" w:rsidR="00FA1637" w:rsidRDefault="00FA1637" w:rsidP="001232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Donate clothing and hygiene kits to various organizations. </w:t>
            </w:r>
          </w:p>
          <w:p w14:paraId="496DEB8C" w14:textId="77777777" w:rsidR="008032EA" w:rsidRDefault="008032EA" w:rsidP="001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  <w:p w14:paraId="1CB3A2DA" w14:textId="77777777" w:rsidR="00FA1637" w:rsidRDefault="00FA1637" w:rsidP="001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  <w:p w14:paraId="3D7901CD" w14:textId="77777777" w:rsidR="00FA1637" w:rsidRDefault="00FA1637" w:rsidP="001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  <w:p w14:paraId="4AB67D77" w14:textId="77777777" w:rsidR="00FA1637" w:rsidRDefault="00FA1637" w:rsidP="001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  <w:p w14:paraId="2C4CBEDB" w14:textId="77777777" w:rsidR="00FA1637" w:rsidRDefault="00FA1637" w:rsidP="001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  <w:p w14:paraId="7254E1FA" w14:textId="77777777" w:rsidR="00FA1637" w:rsidRDefault="00FA1637" w:rsidP="001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  <w:p w14:paraId="46A0C995" w14:textId="77777777" w:rsidR="00FA1637" w:rsidRDefault="00FA1637" w:rsidP="001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  <w:p w14:paraId="4D2ADE35" w14:textId="77777777" w:rsidR="00FA1637" w:rsidRDefault="00FA1637" w:rsidP="001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  <w:p w14:paraId="67FAC41E" w14:textId="77777777" w:rsidR="00FA1637" w:rsidRDefault="00FA1637" w:rsidP="001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  <w:p w14:paraId="1CE660B5" w14:textId="009B7C43" w:rsidR="00FA1637" w:rsidRPr="001232B3" w:rsidRDefault="00FA1637" w:rsidP="001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A97B" w14:textId="77777777" w:rsidR="001232B3" w:rsidRDefault="001232B3" w:rsidP="00123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color w:val="096C38"/>
                <w:sz w:val="24"/>
                <w:szCs w:val="24"/>
                <w:u w:val="single"/>
              </w:rPr>
            </w:pPr>
            <w:r w:rsidRPr="00BE360F">
              <w:rPr>
                <w:rFonts w:ascii="Avenir" w:eastAsia="Avenir" w:hAnsi="Avenir" w:cs="Avenir"/>
                <w:b/>
                <w:color w:val="096C38"/>
                <w:sz w:val="24"/>
                <w:szCs w:val="24"/>
                <w:u w:val="single"/>
              </w:rPr>
              <w:t>Pay It Forward Campaign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  <w:u w:val="single"/>
              </w:rPr>
              <w:t xml:space="preserve">: Promote kindness to students and our community. </w:t>
            </w:r>
          </w:p>
          <w:p w14:paraId="5EB2B78E" w14:textId="77777777" w:rsidR="00FA1637" w:rsidRDefault="001232B3" w:rsidP="00FA1637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Our campaign will be held virtually to promote the idea o</w:t>
            </w:r>
            <w:r w:rsidRPr="00FA1637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f kindness during the pandemic. </w:t>
            </w:r>
          </w:p>
          <w:p w14:paraId="6E3A38AC" w14:textId="1ED9CAF7" w:rsidR="001232B3" w:rsidRPr="00FA1637" w:rsidRDefault="00FA1637" w:rsidP="00FA1637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We will 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share 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mental health </w:t>
            </w:r>
            <w:r w:rsidR="00D50970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and community 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resources for students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on our Instagram. </w:t>
            </w:r>
          </w:p>
          <w:p w14:paraId="33BBCE4E" w14:textId="7D0AE86C" w:rsidR="00FA1637" w:rsidRDefault="00FA1637" w:rsidP="00FA1637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We will post inspirational quotes for students through our Instagram. </w:t>
            </w:r>
          </w:p>
          <w:p w14:paraId="268365FB" w14:textId="363295B9" w:rsidR="00D50970" w:rsidRDefault="00D50970" w:rsidP="00FA1637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School-wide event for clubs will be held once it is safe to do so or virtually. </w:t>
            </w:r>
          </w:p>
          <w:p w14:paraId="4DB122B6" w14:textId="0EE70C37" w:rsidR="00FA1637" w:rsidRDefault="00FA1637" w:rsidP="00FA1637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We will donate items when it is safe to do so. </w:t>
            </w:r>
          </w:p>
          <w:p w14:paraId="4D18C476" w14:textId="1A23B0D4" w:rsidR="00FA1637" w:rsidRPr="00FA1637" w:rsidRDefault="00FA1637" w:rsidP="00FA163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</w:tc>
      </w:tr>
    </w:tbl>
    <w:p w14:paraId="0DD3F80E" w14:textId="77777777" w:rsidR="009D1275" w:rsidRDefault="009D1275">
      <w:pPr>
        <w:jc w:val="center"/>
        <w:rPr>
          <w:rFonts w:ascii="Avenir" w:eastAsia="Avenir" w:hAnsi="Avenir" w:cs="Avenir"/>
          <w:b/>
          <w:color w:val="096C38"/>
          <w:sz w:val="24"/>
          <w:szCs w:val="24"/>
        </w:rPr>
      </w:pPr>
    </w:p>
    <w:p w14:paraId="17DFE264" w14:textId="77777777" w:rsidR="009D1275" w:rsidRDefault="00F63705">
      <w:pPr>
        <w:jc w:val="center"/>
        <w:rPr>
          <w:rFonts w:ascii="Montserrat" w:eastAsia="Montserrat" w:hAnsi="Montserrat" w:cs="Montserrat"/>
          <w:color w:val="096C38"/>
          <w:sz w:val="24"/>
          <w:szCs w:val="24"/>
        </w:rPr>
      </w:pPr>
      <w:r>
        <w:rPr>
          <w:rFonts w:ascii="Montserrat" w:eastAsia="Montserrat" w:hAnsi="Montserrat" w:cs="Montserrat"/>
          <w:color w:val="096C38"/>
          <w:sz w:val="24"/>
          <w:szCs w:val="24"/>
        </w:rPr>
        <w:t>Project Plan: April-May (including virtual engagement strategy)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D1275" w14:paraId="7B281C88" w14:textId="77777777">
        <w:trPr>
          <w:jc w:val="center"/>
        </w:trPr>
        <w:tc>
          <w:tcPr>
            <w:tcW w:w="468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DDBD" w14:textId="77777777" w:rsidR="009D1275" w:rsidRDefault="00F6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96C38"/>
                <w:sz w:val="24"/>
                <w:szCs w:val="24"/>
              </w:rPr>
              <w:t>Before</w:t>
            </w:r>
          </w:p>
        </w:tc>
        <w:tc>
          <w:tcPr>
            <w:tcW w:w="4680" w:type="dxa"/>
            <w:shd w:val="clear" w:color="auto" w:fill="E4F2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531C" w14:textId="77777777" w:rsidR="009D1275" w:rsidRDefault="00F6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Now</w:t>
            </w:r>
          </w:p>
        </w:tc>
      </w:tr>
      <w:tr w:rsidR="009D1275" w14:paraId="364F7222" w14:textId="77777777">
        <w:trPr>
          <w:trHeight w:val="5445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FAFD" w14:textId="77777777" w:rsidR="001232B3" w:rsidRPr="00BE360F" w:rsidRDefault="001232B3" w:rsidP="00FA1637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lastRenderedPageBreak/>
              <w:t>School Event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: </w:t>
            </w:r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Free Passion Planners, 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Notebooks, </w:t>
            </w:r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Pencils, Pens, Popcorn, Toothbrushes, Toothpaste, 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Lotion, </w:t>
            </w:r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Socks, Mindfulness Activities, Community Resources, Mini College Fair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.</w:t>
            </w:r>
          </w:p>
          <w:p w14:paraId="6F25675E" w14:textId="77777777" w:rsidR="001232B3" w:rsidRPr="008032EA" w:rsidRDefault="001232B3" w:rsidP="00FA1637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Community donations: Donate clothing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/shoes/etc.</w:t>
            </w:r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to Serenity Recuperative Care, Hope of the Valley, MEND, and Dress for Success.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We collected 720 clothing items and 221 misc. items. </w:t>
            </w:r>
          </w:p>
          <w:p w14:paraId="040C59A1" w14:textId="77777777" w:rsidR="009D1275" w:rsidRPr="00FA1637" w:rsidRDefault="001232B3" w:rsidP="00FA1637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Hygiene Kits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: Make 300 hygiene kits (facial tissues, body bar, shampoo/conditioner, toothbrush, toothpaste, floss, note of encouragement). Hygiene kits will be donated to North Valley Caring Services and Hope of the Valley. </w:t>
            </w:r>
          </w:p>
          <w:p w14:paraId="68D7395F" w14:textId="77777777" w:rsidR="00FA1637" w:rsidRPr="001232B3" w:rsidRDefault="00FA1637" w:rsidP="00FA1637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 w:rsidRPr="001232B3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Upcycling Projects: We had an event 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planned with Councilwoman Monica Rodriguez to promote Earth Day- we were going to invite student clubs to create upcycled projects, display on our campus, and hold an event at Pacoima City Hall to display the projects. </w:t>
            </w:r>
          </w:p>
          <w:p w14:paraId="4CDB8990" w14:textId="163B828F" w:rsidR="00FA1637" w:rsidRPr="00FA1637" w:rsidRDefault="00FA1637" w:rsidP="00FA1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5738" w14:textId="5A3AB625" w:rsidR="00DF09F4" w:rsidRPr="008032EA" w:rsidRDefault="00DF09F4" w:rsidP="001232B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School Event: Items purchased for our school event 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(pencils, pens, popcorn, toothpaste, lotion) </w:t>
            </w:r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will be used for a Back to School event when it is safe to host event. 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We had secured notebooks, toothbrushes, socks, and planners from local donors. </w:t>
            </w:r>
          </w:p>
          <w:p w14:paraId="1E06BEBC" w14:textId="77777777" w:rsidR="00DF09F4" w:rsidRDefault="00DF09F4" w:rsidP="00DF09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Community donations: Clothing/Shoes/etc. will be donated to the community agencies </w:t>
            </w:r>
            <w:proofErr w:type="gramStart"/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at a later time</w:t>
            </w:r>
            <w:proofErr w:type="gramEnd"/>
            <w:r w:rsidRPr="008032EA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. These items are safely stored on our campus. </w:t>
            </w:r>
          </w:p>
          <w:p w14:paraId="03CFFF67" w14:textId="6643857D" w:rsidR="00DF09F4" w:rsidRDefault="00DF09F4" w:rsidP="00DF09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Hygiene Kits: We had secured donations from a local dentistry for toothbrushes, toothpaste, and floss. Pending pickup of donations. GBLA members created notes of encouragement. Items pending to purchase: Facial tissues, body bars, shampoo/conditioner, and </w:t>
            </w:r>
            <w:proofErr w:type="spellStart"/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ziploc</w:t>
            </w:r>
            <w:proofErr w:type="spellEnd"/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bags. Items will be purchased </w:t>
            </w:r>
            <w:proofErr w:type="gramStart"/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at a later time</w:t>
            </w:r>
            <w:proofErr w:type="gramEnd"/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. </w:t>
            </w:r>
          </w:p>
          <w:p w14:paraId="4764E965" w14:textId="5D2362B9" w:rsidR="00FA1637" w:rsidRDefault="00FA1637" w:rsidP="00DF09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We will share content regarding environmental issues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and how to upcycle t-shirts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.  </w:t>
            </w:r>
          </w:p>
          <w:p w14:paraId="5D85C25F" w14:textId="77777777" w:rsidR="00DF09F4" w:rsidRDefault="00DF09F4" w:rsidP="00DF09F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color w:val="FF0000"/>
                <w:sz w:val="24"/>
                <w:szCs w:val="24"/>
              </w:rPr>
            </w:pPr>
            <w:r w:rsidRPr="00E5125A">
              <w:rPr>
                <w:rFonts w:ascii="Avenir" w:eastAsia="Avenir" w:hAnsi="Avenir" w:cs="Avenir"/>
                <w:b/>
                <w:color w:val="FF0000"/>
                <w:sz w:val="24"/>
                <w:szCs w:val="24"/>
              </w:rPr>
              <w:t>NEW EVENTS</w:t>
            </w:r>
          </w:p>
          <w:p w14:paraId="6F7E99F0" w14:textId="72BFCE2E" w:rsidR="00DF09F4" w:rsidRDefault="00DF09F4" w:rsidP="00DF09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Virtual Fundraiser Campaign: We will create a video on IG to promote donations </w:t>
            </w:r>
            <w:r w:rsidR="00454328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for various charities. We will also create a page on our website to direct donors. 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</w:t>
            </w:r>
          </w:p>
          <w:p w14:paraId="66E48DD0" w14:textId="607D6C8B" w:rsidR="00DF09F4" w:rsidRDefault="00DF09F4" w:rsidP="00DF09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Sweater Fundraiser: We will promote our sweaters with our Pay It Forward logo and sell online- all proceeds will go to </w:t>
            </w:r>
            <w:r w:rsidR="00454328"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various charities. 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 </w:t>
            </w:r>
          </w:p>
          <w:p w14:paraId="692147B1" w14:textId="77777777" w:rsidR="00DF09F4" w:rsidRDefault="00DF09F4" w:rsidP="00DF09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Self-Care Content: Our members will create content for our IG on self-care during isolation. </w:t>
            </w:r>
          </w:p>
          <w:p w14:paraId="3CC8370E" w14:textId="77777777" w:rsidR="00DF09F4" w:rsidRPr="00E5125A" w:rsidRDefault="00DF09F4" w:rsidP="00DF09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 xml:space="preserve">Civic Engagement Content: Our member, Daisy, who is part of the Mayor’s Youth Council, will discuss how people can advocate for causes </w:t>
            </w: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lastRenderedPageBreak/>
              <w:t xml:space="preserve">relevant to the youth of LA. </w:t>
            </w:r>
          </w:p>
          <w:p w14:paraId="1D393268" w14:textId="7DB8AA32" w:rsidR="00DF09F4" w:rsidRPr="00454328" w:rsidRDefault="00DF09F4" w:rsidP="004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</w:p>
        </w:tc>
      </w:tr>
    </w:tbl>
    <w:p w14:paraId="20DA5E97" w14:textId="77777777" w:rsidR="009D1275" w:rsidRDefault="009D1275">
      <w:pPr>
        <w:jc w:val="center"/>
        <w:rPr>
          <w:rFonts w:ascii="Montserrat" w:eastAsia="Montserrat" w:hAnsi="Montserrat" w:cs="Montserrat"/>
          <w:b/>
          <w:color w:val="096C38"/>
          <w:sz w:val="36"/>
          <w:szCs w:val="36"/>
        </w:rPr>
      </w:pPr>
    </w:p>
    <w:p w14:paraId="746B9155" w14:textId="77777777" w:rsidR="009D1275" w:rsidRDefault="009D1275">
      <w:pPr>
        <w:rPr>
          <w:rFonts w:ascii="Montserrat" w:eastAsia="Montserrat" w:hAnsi="Montserrat" w:cs="Montserrat"/>
          <w:color w:val="096C38"/>
          <w:sz w:val="24"/>
          <w:szCs w:val="24"/>
        </w:rPr>
      </w:pPr>
    </w:p>
    <w:p w14:paraId="5DB358D9" w14:textId="77777777" w:rsidR="009D1275" w:rsidRDefault="00F63705">
      <w:pPr>
        <w:jc w:val="center"/>
        <w:rPr>
          <w:rFonts w:ascii="Montserrat" w:eastAsia="Montserrat" w:hAnsi="Montserrat" w:cs="Montserrat"/>
          <w:b/>
          <w:color w:val="096C38"/>
          <w:sz w:val="36"/>
          <w:szCs w:val="36"/>
        </w:rPr>
      </w:pPr>
      <w:r>
        <w:rPr>
          <w:rFonts w:ascii="Montserrat" w:eastAsia="Montserrat" w:hAnsi="Montserrat" w:cs="Montserrat"/>
          <w:b/>
          <w:color w:val="096C38"/>
          <w:sz w:val="36"/>
          <w:szCs w:val="36"/>
        </w:rPr>
        <w:t>Timeline: April-May</w:t>
      </w:r>
    </w:p>
    <w:p w14:paraId="4464571F" w14:textId="77777777" w:rsidR="009D1275" w:rsidRDefault="009D1275">
      <w:pPr>
        <w:rPr>
          <w:rFonts w:ascii="Montserrat" w:eastAsia="Montserrat" w:hAnsi="Montserrat" w:cs="Montserrat"/>
          <w:color w:val="096C38"/>
          <w:sz w:val="24"/>
          <w:szCs w:val="24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8025"/>
      </w:tblGrid>
      <w:tr w:rsidR="009D1275" w14:paraId="23672E2E" w14:textId="77777777">
        <w:trPr>
          <w:trHeight w:val="15"/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1561" w14:textId="77777777" w:rsidR="009D1275" w:rsidRDefault="00F6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color w:val="096C38"/>
                <w:sz w:val="24"/>
                <w:szCs w:val="24"/>
              </w:rPr>
              <w:t>Week of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1144" w14:textId="77777777" w:rsidR="009D1275" w:rsidRDefault="00F6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96C38"/>
                <w:sz w:val="24"/>
                <w:szCs w:val="24"/>
              </w:rPr>
              <w:t>Goals + Deliverables</w:t>
            </w:r>
          </w:p>
        </w:tc>
      </w:tr>
      <w:tr w:rsidR="009D1275" w14:paraId="59E3BFF8" w14:textId="77777777">
        <w:trPr>
          <w:trHeight w:val="2475"/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5155" w14:textId="77777777" w:rsidR="009D1275" w:rsidRDefault="00F6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4/6-4/12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B8EF" w14:textId="6D8EBDDF" w:rsidR="00454328" w:rsidRDefault="004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 w:rsidRPr="00454328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Sweater Fundraiser</w:t>
            </w: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 will be posted on our IG</w:t>
            </w:r>
            <w:r w:rsidR="00573802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- 4/10</w:t>
            </w:r>
          </w:p>
          <w:p w14:paraId="4F0E5EBB" w14:textId="1B848E31" w:rsidR="009D1275" w:rsidRDefault="004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Website will be updated with </w:t>
            </w:r>
            <w:r w:rsidR="00D50970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Virtual Work Plan and Donation links</w:t>
            </w:r>
            <w:r w:rsidR="008721AF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- 4/10. </w:t>
            </w:r>
          </w:p>
          <w:p w14:paraId="6806483D" w14:textId="77777777" w:rsidR="008721AF" w:rsidRDefault="00872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Social Media Content:</w:t>
            </w:r>
          </w:p>
          <w:p w14:paraId="253413AE" w14:textId="65376C3E" w:rsidR="008721AF" w:rsidRPr="008721AF" w:rsidRDefault="008721AF" w:rsidP="008721AF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Video to encourage donation to charities- 4/12. </w:t>
            </w:r>
          </w:p>
        </w:tc>
      </w:tr>
      <w:tr w:rsidR="009D1275" w14:paraId="041D9184" w14:textId="77777777">
        <w:trPr>
          <w:trHeight w:val="2700"/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6B0F" w14:textId="77777777" w:rsidR="009D1275" w:rsidRDefault="00F6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lastRenderedPageBreak/>
              <w:t>4/13-4/19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7D79" w14:textId="3D380932" w:rsidR="00D50970" w:rsidRDefault="00D5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Our Videographer will be creating our final video. Members will submit individual videos by April 13</w:t>
            </w:r>
            <w:r w:rsidR="00573802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 for final video</w:t>
            </w: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.</w:t>
            </w:r>
          </w:p>
          <w:p w14:paraId="7EC7F7CF" w14:textId="460191E9" w:rsidR="00454328" w:rsidRDefault="004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 w:rsidRPr="00454328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Social Media Content: </w:t>
            </w:r>
          </w:p>
          <w:p w14:paraId="2A446E8C" w14:textId="77777777" w:rsidR="009D1275" w:rsidRDefault="00454328" w:rsidP="0045432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 w:rsidRPr="00454328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Introduction to the members of GBLA by grade level (M-Th). </w:t>
            </w:r>
          </w:p>
          <w:p w14:paraId="5A54BD3A" w14:textId="16671DD7" w:rsidR="00454328" w:rsidRDefault="00454328" w:rsidP="00454328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Self-Care/Skills by GBLA Member</w:t>
            </w:r>
            <w:r w:rsidR="008721AF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- 4/17</w:t>
            </w: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 (every Friday</w:t>
            </w:r>
            <w:r w:rsidR="008721AF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)</w:t>
            </w:r>
          </w:p>
          <w:p w14:paraId="223FC963" w14:textId="6FFFDE57" w:rsidR="00454328" w:rsidRPr="00D50970" w:rsidRDefault="00454328" w:rsidP="00D5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</w:p>
        </w:tc>
      </w:tr>
      <w:tr w:rsidR="009D1275" w14:paraId="3C652445" w14:textId="77777777">
        <w:trPr>
          <w:trHeight w:val="2910"/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316B" w14:textId="77777777" w:rsidR="009D1275" w:rsidRDefault="00F6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4/20-4/26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E49D" w14:textId="65361110" w:rsidR="009D1275" w:rsidRDefault="00454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 w:rsidRPr="00454328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Orders will be placed for our sweater fundraiser</w:t>
            </w:r>
            <w:r w:rsidR="00D50970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 by 4/20</w:t>
            </w:r>
            <w:r w:rsidRPr="00454328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. </w:t>
            </w: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Funds will be donated to various charities. </w:t>
            </w:r>
          </w:p>
          <w:p w14:paraId="5319D625" w14:textId="77777777" w:rsidR="00454328" w:rsidRDefault="00454328" w:rsidP="00454328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Children’s Hunger Fund</w:t>
            </w:r>
          </w:p>
          <w:p w14:paraId="428E575B" w14:textId="77777777" w:rsidR="00454328" w:rsidRDefault="00454328" w:rsidP="00454328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North Valley Caring Services</w:t>
            </w:r>
          </w:p>
          <w:p w14:paraId="44DBEAE6" w14:textId="43CF5903" w:rsidR="00454328" w:rsidRDefault="00454328" w:rsidP="00454328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LA Promise Fund</w:t>
            </w:r>
          </w:p>
          <w:p w14:paraId="0496B1AB" w14:textId="3D0618CC" w:rsidR="00D50970" w:rsidRDefault="00D50970" w:rsidP="00D5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Videographer will submit draft of final video to Coordinator. </w:t>
            </w:r>
          </w:p>
          <w:p w14:paraId="541E1E4C" w14:textId="77777777" w:rsidR="00D50970" w:rsidRDefault="00D50970" w:rsidP="00D5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Website will be updated. Impact Report will be drafted. </w:t>
            </w:r>
          </w:p>
          <w:p w14:paraId="2632A3E2" w14:textId="7FC5C9FF" w:rsidR="008721AF" w:rsidRDefault="00D50970" w:rsidP="00D5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 w:rsidRPr="00454328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Social Media Content: </w:t>
            </w:r>
          </w:p>
          <w:p w14:paraId="34EB4E47" w14:textId="76066E8F" w:rsidR="00D50970" w:rsidRDefault="00D50970" w:rsidP="00D50970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Earth Day/Upcycling at home</w:t>
            </w:r>
            <w:r w:rsidR="008721AF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- 4/22</w:t>
            </w:r>
          </w:p>
          <w:p w14:paraId="4226D97A" w14:textId="570CA1BB" w:rsidR="00D50970" w:rsidRDefault="00D50970" w:rsidP="00D50970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Self-Care/Skills by GBLA Member</w:t>
            </w:r>
            <w:r w:rsidR="008721AF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- 4/24</w:t>
            </w:r>
          </w:p>
          <w:p w14:paraId="07C8C61E" w14:textId="7C90A530" w:rsidR="00D50970" w:rsidRPr="00D50970" w:rsidRDefault="00D50970" w:rsidP="00D5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</w:p>
        </w:tc>
      </w:tr>
      <w:tr w:rsidR="009D1275" w14:paraId="60122804" w14:textId="77777777">
        <w:trPr>
          <w:trHeight w:val="2850"/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4DD3" w14:textId="77777777" w:rsidR="009D1275" w:rsidRDefault="00F63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  <w:t>4/27-5/3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510A" w14:textId="77777777" w:rsidR="009D1275" w:rsidRDefault="00D50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 w:rsidRPr="00D50970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Final video</w:t>
            </w:r>
            <w:r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, impact report, social media handle</w:t>
            </w:r>
            <w:r w:rsidRPr="00D50970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 and website link will be submitted on 5/3 by Coordinators. </w:t>
            </w:r>
          </w:p>
          <w:p w14:paraId="08935B3F" w14:textId="77777777" w:rsidR="008721AF" w:rsidRDefault="008721AF" w:rsidP="00872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 w:rsidRPr="00454328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Social Media Content: </w:t>
            </w:r>
          </w:p>
          <w:p w14:paraId="66DA2913" w14:textId="5A23F224" w:rsidR="008721AF" w:rsidRPr="008721AF" w:rsidRDefault="008721AF" w:rsidP="008721AF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 w:rsidRPr="008721AF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 xml:space="preserve">Survey Results will be posted on IG. </w:t>
            </w:r>
          </w:p>
          <w:p w14:paraId="580F5A90" w14:textId="79ECC599" w:rsidR="008721AF" w:rsidRPr="008721AF" w:rsidRDefault="008721AF" w:rsidP="008721AF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  <w:r w:rsidRPr="008721AF"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  <w:t>Civic Engagement</w:t>
            </w:r>
            <w:bookmarkStart w:id="0" w:name="_GoBack"/>
            <w:bookmarkEnd w:id="0"/>
          </w:p>
        </w:tc>
      </w:tr>
      <w:tr w:rsidR="008721AF" w14:paraId="06A3D7AE" w14:textId="77777777">
        <w:trPr>
          <w:trHeight w:val="2850"/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3DDE" w14:textId="77777777" w:rsidR="008721AF" w:rsidRDefault="00872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96C38"/>
                <w:sz w:val="24"/>
                <w:szCs w:val="24"/>
              </w:rPr>
            </w:pP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6CCD" w14:textId="77777777" w:rsidR="008721AF" w:rsidRPr="00D50970" w:rsidRDefault="00872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096C38"/>
                <w:sz w:val="24"/>
                <w:szCs w:val="24"/>
              </w:rPr>
            </w:pPr>
          </w:p>
        </w:tc>
      </w:tr>
    </w:tbl>
    <w:p w14:paraId="33961C43" w14:textId="77777777" w:rsidR="009D1275" w:rsidRDefault="009D1275">
      <w:pPr>
        <w:rPr>
          <w:rFonts w:ascii="Montserrat" w:eastAsia="Montserrat" w:hAnsi="Montserrat" w:cs="Montserrat"/>
          <w:b/>
          <w:color w:val="096C38"/>
          <w:sz w:val="36"/>
          <w:szCs w:val="36"/>
        </w:rPr>
      </w:pPr>
    </w:p>
    <w:sectPr w:rsidR="009D127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FC1D" w14:textId="77777777" w:rsidR="00F63705" w:rsidRDefault="00F63705">
      <w:pPr>
        <w:spacing w:line="240" w:lineRule="auto"/>
      </w:pPr>
      <w:r>
        <w:separator/>
      </w:r>
    </w:p>
  </w:endnote>
  <w:endnote w:type="continuationSeparator" w:id="0">
    <w:p w14:paraId="6856739E" w14:textId="77777777" w:rsidR="00F63705" w:rsidRDefault="00F63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0FF7D" w14:textId="77777777" w:rsidR="00F63705" w:rsidRDefault="00F63705">
      <w:pPr>
        <w:spacing w:line="240" w:lineRule="auto"/>
      </w:pPr>
      <w:r>
        <w:separator/>
      </w:r>
    </w:p>
  </w:footnote>
  <w:footnote w:type="continuationSeparator" w:id="0">
    <w:p w14:paraId="34DFCA71" w14:textId="77777777" w:rsidR="00F63705" w:rsidRDefault="00F63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017B" w14:textId="77777777" w:rsidR="009D1275" w:rsidRDefault="00F63705">
    <w:pPr>
      <w:jc w:val="center"/>
    </w:pPr>
    <w:r>
      <w:rPr>
        <w:noProof/>
      </w:rPr>
      <w:drawing>
        <wp:inline distT="114300" distB="114300" distL="114300" distR="114300" wp14:anchorId="18771FBB" wp14:editId="2D08F837">
          <wp:extent cx="1709738" cy="42469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738" cy="424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6F37"/>
    <w:multiLevelType w:val="hybridMultilevel"/>
    <w:tmpl w:val="AFAC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75CB"/>
    <w:multiLevelType w:val="hybridMultilevel"/>
    <w:tmpl w:val="EFEE3D0A"/>
    <w:lvl w:ilvl="0" w:tplc="36A25808">
      <w:start w:val="1"/>
      <w:numFmt w:val="decimal"/>
      <w:lvlText w:val="%1."/>
      <w:lvlJc w:val="left"/>
      <w:pPr>
        <w:ind w:left="720" w:hanging="360"/>
      </w:pPr>
      <w:rPr>
        <w:rFonts w:ascii="Avenir" w:eastAsia="Avenir" w:hAnsi="Avenir" w:cs="Aven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64AB"/>
    <w:multiLevelType w:val="hybridMultilevel"/>
    <w:tmpl w:val="544C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BE1"/>
    <w:multiLevelType w:val="hybridMultilevel"/>
    <w:tmpl w:val="B42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D0F13"/>
    <w:multiLevelType w:val="hybridMultilevel"/>
    <w:tmpl w:val="32D44D22"/>
    <w:lvl w:ilvl="0" w:tplc="68B20636">
      <w:start w:val="1"/>
      <w:numFmt w:val="decimal"/>
      <w:lvlText w:val="%1."/>
      <w:lvlJc w:val="left"/>
      <w:pPr>
        <w:ind w:left="720" w:hanging="360"/>
      </w:pPr>
      <w:rPr>
        <w:rFonts w:ascii="Avenir" w:eastAsia="Avenir" w:hAnsi="Avenir" w:cs="Aveni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A98"/>
    <w:multiLevelType w:val="hybridMultilevel"/>
    <w:tmpl w:val="E41CC1F2"/>
    <w:lvl w:ilvl="0" w:tplc="D1A8BAAC">
      <w:start w:val="1"/>
      <w:numFmt w:val="decimal"/>
      <w:lvlText w:val="%1."/>
      <w:lvlJc w:val="left"/>
      <w:pPr>
        <w:ind w:left="720" w:hanging="360"/>
      </w:pPr>
      <w:rPr>
        <w:rFonts w:ascii="Avenir" w:eastAsia="Avenir" w:hAnsi="Avenir" w:cs="Aven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D4163"/>
    <w:multiLevelType w:val="hybridMultilevel"/>
    <w:tmpl w:val="5C5E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51D3"/>
    <w:multiLevelType w:val="hybridMultilevel"/>
    <w:tmpl w:val="B18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A75F4"/>
    <w:multiLevelType w:val="hybridMultilevel"/>
    <w:tmpl w:val="AE3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9A8"/>
    <w:multiLevelType w:val="hybridMultilevel"/>
    <w:tmpl w:val="E41CC1F2"/>
    <w:lvl w:ilvl="0" w:tplc="D1A8BAAC">
      <w:start w:val="1"/>
      <w:numFmt w:val="decimal"/>
      <w:lvlText w:val="%1."/>
      <w:lvlJc w:val="left"/>
      <w:pPr>
        <w:ind w:left="720" w:hanging="360"/>
      </w:pPr>
      <w:rPr>
        <w:rFonts w:ascii="Avenir" w:eastAsia="Avenir" w:hAnsi="Avenir" w:cs="Aven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75"/>
    <w:rsid w:val="001232B3"/>
    <w:rsid w:val="00454328"/>
    <w:rsid w:val="00573802"/>
    <w:rsid w:val="008032EA"/>
    <w:rsid w:val="008721AF"/>
    <w:rsid w:val="009331C3"/>
    <w:rsid w:val="009D1275"/>
    <w:rsid w:val="00BE360F"/>
    <w:rsid w:val="00D50970"/>
    <w:rsid w:val="00DF09F4"/>
    <w:rsid w:val="00E5125A"/>
    <w:rsid w:val="00F63705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1671"/>
  <w15:docId w15:val="{3A129B8D-D14D-40C1-8FEB-4610FA5C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0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Luna</cp:lastModifiedBy>
  <cp:revision>4</cp:revision>
  <dcterms:created xsi:type="dcterms:W3CDTF">2020-04-10T00:39:00Z</dcterms:created>
  <dcterms:modified xsi:type="dcterms:W3CDTF">2020-04-10T21:04:00Z</dcterms:modified>
</cp:coreProperties>
</file>